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57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0"/>
      </w:tblGrid>
      <w:tr w:rsidR="00B80110" w:rsidRPr="00CE02C3" w:rsidTr="00B80110">
        <w:trPr>
          <w:tblCellSpacing w:w="15" w:type="dxa"/>
        </w:trPr>
        <w:tc>
          <w:tcPr>
            <w:tcW w:w="3670" w:type="dxa"/>
            <w:vAlign w:val="center"/>
            <w:hideMark/>
          </w:tcPr>
          <w:p w:rsidR="00B80110" w:rsidRPr="00CE02C3" w:rsidRDefault="00B80110" w:rsidP="0010612E">
            <w:pPr>
              <w:jc w:val="right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 xml:space="preserve">Приложение № 1 </w:t>
            </w:r>
          </w:p>
          <w:p w:rsidR="00B80110" w:rsidRDefault="00B80110" w:rsidP="0010612E">
            <w:pPr>
              <w:rPr>
                <w:szCs w:val="28"/>
              </w:rPr>
            </w:pPr>
            <w:r w:rsidRPr="00CE02C3">
              <w:rPr>
                <w:sz w:val="28"/>
                <w:szCs w:val="28"/>
              </w:rPr>
              <w:t xml:space="preserve">к приказу </w:t>
            </w:r>
            <w:r>
              <w:rPr>
                <w:sz w:val="28"/>
                <w:szCs w:val="28"/>
              </w:rPr>
              <w:t xml:space="preserve">МДОАУ </w:t>
            </w:r>
            <w:proofErr w:type="gramStart"/>
            <w:r>
              <w:rPr>
                <w:sz w:val="28"/>
                <w:szCs w:val="28"/>
              </w:rPr>
              <w:t>Детского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B80110" w:rsidRPr="00CE02C3" w:rsidRDefault="00B80110" w:rsidP="0010612E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сада № 3 </w:t>
            </w: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>. Серышево</w:t>
            </w:r>
          </w:p>
          <w:p w:rsidR="00B80110" w:rsidRPr="00CE02C3" w:rsidRDefault="00B80110" w:rsidP="00B80110">
            <w:pPr>
              <w:jc w:val="both"/>
              <w:rPr>
                <w:szCs w:val="28"/>
              </w:rPr>
            </w:pPr>
            <w:r w:rsidRPr="00612AE7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Pr="00612AE7">
              <w:rPr>
                <w:sz w:val="28"/>
                <w:szCs w:val="28"/>
              </w:rPr>
              <w:t>23.07.</w:t>
            </w:r>
            <w:r>
              <w:rPr>
                <w:sz w:val="28"/>
                <w:szCs w:val="28"/>
              </w:rPr>
              <w:t xml:space="preserve">14 </w:t>
            </w:r>
            <w:r w:rsidRPr="00612AE7">
              <w:rPr>
                <w:sz w:val="28"/>
                <w:szCs w:val="28"/>
              </w:rPr>
              <w:t>№ 98</w:t>
            </w:r>
          </w:p>
        </w:tc>
      </w:tr>
    </w:tbl>
    <w:p w:rsidR="00B80110" w:rsidRPr="00612AE7" w:rsidRDefault="00B80110" w:rsidP="00B8011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proofErr w:type="gramStart"/>
      <w:r w:rsidRPr="00612AE7">
        <w:rPr>
          <w:b/>
          <w:sz w:val="28"/>
          <w:szCs w:val="28"/>
        </w:rPr>
        <w:t>Порядок уведомления работодателя о ставших известными работнику образовательного учреждения в связи с исполнением своих должностных обязанностей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работника к совершению коррупционных правонарушений</w:t>
      </w:r>
      <w:proofErr w:type="gramEnd"/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1. </w:t>
      </w:r>
      <w:proofErr w:type="gramStart"/>
      <w:r w:rsidRPr="00CE02C3">
        <w:rPr>
          <w:sz w:val="28"/>
          <w:szCs w:val="28"/>
        </w:rPr>
        <w:t xml:space="preserve">Настоящий порядок разработан в целях реализации приказа МУ Отдела образования администрации </w:t>
      </w:r>
      <w:proofErr w:type="spellStart"/>
      <w:r w:rsidRPr="00CE02C3">
        <w:rPr>
          <w:sz w:val="28"/>
          <w:szCs w:val="28"/>
        </w:rPr>
        <w:t>Серышевского</w:t>
      </w:r>
      <w:proofErr w:type="spellEnd"/>
      <w:r w:rsidRPr="00CE02C3">
        <w:rPr>
          <w:sz w:val="28"/>
          <w:szCs w:val="28"/>
        </w:rPr>
        <w:t xml:space="preserve"> района от 21.07.2014 № 214 «Об утверждении порядка уведомления работодателя о ставших известными руководителю муниципального образовательного учреждения в связи с исполнением своих должностных обязанностей в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руководителя к совершению</w:t>
      </w:r>
      <w:proofErr w:type="gramEnd"/>
      <w:r w:rsidRPr="00CE02C3">
        <w:rPr>
          <w:sz w:val="28"/>
          <w:szCs w:val="28"/>
        </w:rPr>
        <w:t xml:space="preserve"> коррупционных правонарушений» и определяет: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процедуру уведомления работодателя о ставших известными работнику образовательного учреждения в связи с исполнением своих должностных обязанностей случаях коррупционных и иных правонарушений;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перечень сведений, содержащихся в уведомлении работника школы о фактах обращения к нему в целях склонения его к совершению коррупционных и иных правонарушений;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порядок регистрации уведомления;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порядок организации проверки сведений, содержащихся в уведомлении.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>2. Во всех случаях обращения к работнику школы каких-либо лиц в целях склонения его к совершению коррупци</w:t>
      </w:r>
      <w:r>
        <w:rPr>
          <w:sz w:val="28"/>
          <w:szCs w:val="28"/>
        </w:rPr>
        <w:t xml:space="preserve">онных действий, работник обязан </w:t>
      </w:r>
      <w:r w:rsidRPr="00CE02C3">
        <w:rPr>
          <w:sz w:val="28"/>
          <w:szCs w:val="28"/>
        </w:rPr>
        <w:t xml:space="preserve">уведомить работодателя в тот же день (при невозможности уведомить в тот же день - на следующий день) о данных фактах обращения, по форме, указанной в Приложении №1 к настоящему Порядку.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3. Уведомление оформляется в письменном виде в двух экземплярах. Первый экземпляр уведомления работник </w:t>
      </w:r>
      <w:r>
        <w:rPr>
          <w:sz w:val="28"/>
          <w:szCs w:val="28"/>
        </w:rPr>
        <w:t>учреждения</w:t>
      </w:r>
      <w:r w:rsidRPr="00CE02C3">
        <w:rPr>
          <w:sz w:val="28"/>
          <w:szCs w:val="28"/>
        </w:rPr>
        <w:t xml:space="preserve"> передает работодателю – </w:t>
      </w:r>
      <w:r>
        <w:rPr>
          <w:sz w:val="28"/>
          <w:szCs w:val="28"/>
        </w:rPr>
        <w:t xml:space="preserve">заведующему МДОАУ Детским садом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, второй экземпляр уведомления, заверенный работодателем, остается у работника </w:t>
      </w:r>
      <w:r>
        <w:rPr>
          <w:sz w:val="28"/>
          <w:szCs w:val="28"/>
        </w:rPr>
        <w:t>учреждения</w:t>
      </w:r>
      <w:r w:rsidRPr="00CE02C3">
        <w:rPr>
          <w:sz w:val="28"/>
          <w:szCs w:val="28"/>
        </w:rPr>
        <w:t xml:space="preserve"> в качестве подтверждения факта представления уведомления.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4. </w:t>
      </w:r>
      <w:proofErr w:type="gramStart"/>
      <w:r w:rsidRPr="00CE02C3">
        <w:rPr>
          <w:sz w:val="28"/>
          <w:szCs w:val="28"/>
        </w:rPr>
        <w:t xml:space="preserve">Для регистрации уведомлений о фактах обращений в целях склонения работника </w:t>
      </w:r>
      <w:r>
        <w:rPr>
          <w:sz w:val="28"/>
          <w:szCs w:val="28"/>
        </w:rPr>
        <w:t>учреждения</w:t>
      </w:r>
      <w:r w:rsidRPr="00CE02C3">
        <w:rPr>
          <w:sz w:val="28"/>
          <w:szCs w:val="28"/>
        </w:rPr>
        <w:t xml:space="preserve"> к совершению коррупционных правонарушений </w:t>
      </w:r>
      <w:r>
        <w:rPr>
          <w:sz w:val="28"/>
          <w:szCs w:val="28"/>
        </w:rPr>
        <w:t>специалист по кадрам</w:t>
      </w:r>
      <w:r w:rsidRPr="00CE02C3">
        <w:rPr>
          <w:sz w:val="28"/>
          <w:szCs w:val="28"/>
        </w:rPr>
        <w:t xml:space="preserve"> ведет «Журнал учета уведомлений о фактах обращений в целях склонения работника образовательного учреждения к совершению коррупционных и иных правонарушений по форме согласно Приложению №2 к настоящему Порядку, при этом </w:t>
      </w:r>
      <w:r>
        <w:rPr>
          <w:sz w:val="28"/>
          <w:szCs w:val="28"/>
        </w:rPr>
        <w:t xml:space="preserve"> </w:t>
      </w:r>
      <w:r w:rsidRPr="00CE02C3">
        <w:rPr>
          <w:sz w:val="28"/>
          <w:szCs w:val="28"/>
        </w:rPr>
        <w:t xml:space="preserve"> Журнал должен быть пронумерован, прошнурован и скреплен подписью </w:t>
      </w:r>
      <w:r>
        <w:rPr>
          <w:sz w:val="28"/>
          <w:szCs w:val="28"/>
        </w:rPr>
        <w:t>заведующего МДОАУ Детского сада № 3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и печатью. </w:t>
      </w:r>
    </w:p>
    <w:p w:rsidR="00B80110" w:rsidRDefault="00B80110" w:rsidP="00B80110">
      <w:pPr>
        <w:ind w:firstLine="708"/>
        <w:rPr>
          <w:sz w:val="28"/>
          <w:szCs w:val="28"/>
        </w:rPr>
      </w:pPr>
    </w:p>
    <w:p w:rsidR="00B80110" w:rsidRPr="00CE02C3" w:rsidRDefault="00B80110" w:rsidP="00B80110">
      <w:pPr>
        <w:ind w:firstLine="708"/>
        <w:rPr>
          <w:sz w:val="28"/>
          <w:szCs w:val="28"/>
        </w:rPr>
      </w:pPr>
      <w:r w:rsidRPr="00CE02C3">
        <w:rPr>
          <w:sz w:val="28"/>
          <w:szCs w:val="28"/>
        </w:rPr>
        <w:t xml:space="preserve">5. В Журнале указываются: </w:t>
      </w:r>
    </w:p>
    <w:p w:rsidR="00B80110" w:rsidRPr="00CE02C3" w:rsidRDefault="00B80110" w:rsidP="00B80110">
      <w:pPr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порядковый номер уведомления, </w:t>
      </w:r>
    </w:p>
    <w:p w:rsidR="00B80110" w:rsidRPr="00CE02C3" w:rsidRDefault="00B80110" w:rsidP="00B80110">
      <w:pPr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дата и время принятия уведомления, </w:t>
      </w:r>
    </w:p>
    <w:p w:rsidR="00B80110" w:rsidRPr="00CE02C3" w:rsidRDefault="00B80110" w:rsidP="00B80110">
      <w:pPr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фамилия и инициалы работника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, обратившегося с уведомлением, краткое содержание уведомления, фамилия и инициалы специалиста, принявшего уведомление, подпись специалиста, принявшего уведомление.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На уведомлении ставится отметка о его поступлении, в котором указываются дата поступления и входящий номер.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>6. После регистрации уведомления в Журнале оно передается на рассмотрение работодателю</w:t>
      </w:r>
      <w:r>
        <w:rPr>
          <w:sz w:val="28"/>
          <w:szCs w:val="28"/>
        </w:rPr>
        <w:t xml:space="preserve"> –</w:t>
      </w:r>
      <w:r w:rsidRPr="00CE02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заведующему 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не позднее рабочего дня, следующего за днем регистрации уведомления.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7. К перечню сведений, которые указываются в уведомлении, относятся: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фамилия, имя, отчество работника </w:t>
      </w:r>
      <w:r>
        <w:rPr>
          <w:sz w:val="28"/>
          <w:szCs w:val="28"/>
        </w:rPr>
        <w:t>учреждения</w:t>
      </w:r>
      <w:r w:rsidRPr="00CE02C3">
        <w:rPr>
          <w:sz w:val="28"/>
          <w:szCs w:val="28"/>
        </w:rPr>
        <w:t xml:space="preserve">,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занимаемая должность,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дата, время, место, обстоятельства, при которых произошло обращение к работнику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в целях склонения его к совершению коррупционных и иных правонарушений,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характер обращения,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данные о лицах, обратившихся к работнику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в целях склонения к совершению коррупционных и иных правонарушений,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иные сведения, которые работник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считает необходимым сообщить по факту обращения в целях склонения его к совершению коррупционных иных правонарушений, </w:t>
      </w:r>
    </w:p>
    <w:p w:rsidR="00B80110" w:rsidRPr="00CE02C3" w:rsidRDefault="00B80110" w:rsidP="00B80110">
      <w:pPr>
        <w:ind w:firstLine="708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дата представления уведомления, </w:t>
      </w:r>
    </w:p>
    <w:p w:rsidR="00B80110" w:rsidRPr="00CE02C3" w:rsidRDefault="00B80110" w:rsidP="00B80110">
      <w:pPr>
        <w:ind w:firstLine="708"/>
        <w:rPr>
          <w:sz w:val="28"/>
          <w:szCs w:val="28"/>
        </w:rPr>
      </w:pPr>
      <w:r w:rsidRPr="00CE02C3">
        <w:rPr>
          <w:sz w:val="28"/>
          <w:szCs w:val="28"/>
        </w:rPr>
        <w:sym w:font="Symbol" w:char="F0B7"/>
      </w:r>
      <w:r w:rsidRPr="00CE02C3">
        <w:rPr>
          <w:sz w:val="28"/>
          <w:szCs w:val="28"/>
        </w:rPr>
        <w:t xml:space="preserve">​  подпись работника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. </w:t>
      </w: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К уведомлению, при возможности, должны быть приложены все имеющиеся документы, подтверждающие обстоятельства обращения в целях </w:t>
      </w:r>
      <w:r w:rsidRPr="00CE02C3">
        <w:rPr>
          <w:sz w:val="28"/>
          <w:szCs w:val="28"/>
        </w:rPr>
        <w:lastRenderedPageBreak/>
        <w:t xml:space="preserve">склонения работника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к совершению коррупционных и иных правонарушений.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8. В течение трех рабочих дней работодатель рассматривает поступившее уведомление, принимает решение о проведении проверки содержащихся в нем сведений и определяет круг лиц и комплекс мероприятий для проведения данной проверки в форме письменного заключения. </w:t>
      </w:r>
    </w:p>
    <w:p w:rsidR="00B80110" w:rsidRDefault="00B80110" w:rsidP="00B80110">
      <w:pPr>
        <w:ind w:firstLine="708"/>
        <w:jc w:val="both"/>
        <w:rPr>
          <w:sz w:val="28"/>
          <w:szCs w:val="28"/>
        </w:rPr>
      </w:pPr>
    </w:p>
    <w:p w:rsidR="00B80110" w:rsidRPr="00CE02C3" w:rsidRDefault="00B80110" w:rsidP="00B80110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9. При установлении в результате проверки обстоятельств, свидетельствующих о наличии признаков преступления или административного правонарушения, работодатель направляет копии уведомления и материалов проверки для рассмотрения в </w:t>
      </w:r>
      <w:r>
        <w:rPr>
          <w:sz w:val="28"/>
          <w:szCs w:val="28"/>
        </w:rPr>
        <w:t>Отдел</w:t>
      </w:r>
      <w:r w:rsidRPr="00CE02C3">
        <w:rPr>
          <w:sz w:val="28"/>
          <w:szCs w:val="28"/>
        </w:rPr>
        <w:t xml:space="preserve"> образования, органы прокуратуры или другие государственные органы. </w:t>
      </w:r>
    </w:p>
    <w:p w:rsidR="00B80110" w:rsidRDefault="00B80110" w:rsidP="00B80110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10. Уведомление, письменное заключение по результатам проверки, информация, поступившая из прокуратуры или других государственных органов по результатам рассмотрения уведомления, хранятся в делах </w:t>
      </w:r>
      <w:r>
        <w:rPr>
          <w:sz w:val="28"/>
          <w:szCs w:val="28"/>
        </w:rPr>
        <w:t xml:space="preserve">МДОАУ Детского сада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. </w:t>
      </w:r>
    </w:p>
    <w:p w:rsidR="006F7063" w:rsidRDefault="006F7063"/>
    <w:sectPr w:rsidR="006F7063" w:rsidSect="006F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0110"/>
    <w:rsid w:val="006F7063"/>
    <w:rsid w:val="00B8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2014-07-24T22:59:00Z</dcterms:created>
  <dcterms:modified xsi:type="dcterms:W3CDTF">2014-07-24T23:01:00Z</dcterms:modified>
</cp:coreProperties>
</file>